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EFA" w:rsidRPr="00301EFA" w:rsidP="00301EF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№2-2037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>2201/2025</w:t>
      </w:r>
    </w:p>
    <w:p w:rsidR="00301EFA" w:rsidRPr="00301EFA" w:rsidP="00301EF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</w:t>
      </w:r>
      <w:r w:rsid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301EFA">
        <w:rPr>
          <w:sz w:val="28"/>
          <w:szCs w:val="28"/>
        </w:rPr>
        <w:t>2037</w:t>
      </w:r>
      <w:r>
        <w:rPr>
          <w:sz w:val="28"/>
          <w:szCs w:val="28"/>
        </w:rPr>
        <w:t>-220</w:t>
      </w:r>
      <w:r w:rsidR="00301EFA">
        <w:rPr>
          <w:sz w:val="28"/>
          <w:szCs w:val="28"/>
        </w:rPr>
        <w:t>1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301EFA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 к Гайналовой Гелсини Минзагитовне о взыскании задолженности по кредитному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301EFA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 к Гайналовой Гелсини Минзагитовне о взыскании задолженности по кредитному договору</w:t>
      </w:r>
      <w:r w:rsidR="000C79C9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301EFA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>Гайналовой Гелсини Минзагитовны (паспорт *</w:t>
      </w:r>
      <w:r>
        <w:rPr>
          <w:sz w:val="28"/>
          <w:szCs w:val="28"/>
        </w:rPr>
        <w:t>) в пользу непубличного акционерного общества Профессиональная коллекторская</w:t>
      </w:r>
      <w:r>
        <w:rPr>
          <w:sz w:val="28"/>
          <w:szCs w:val="28"/>
        </w:rPr>
        <w:t xml:space="preserve"> организация «Первое клиентское бюро» (ИНН *</w:t>
      </w:r>
      <w:r>
        <w:rPr>
          <w:sz w:val="28"/>
          <w:szCs w:val="28"/>
        </w:rPr>
        <w:t>) задолженность по кредитному договору от 23.02.2022 №*</w:t>
      </w:r>
      <w:r>
        <w:rPr>
          <w:sz w:val="28"/>
          <w:szCs w:val="28"/>
        </w:rPr>
        <w:t xml:space="preserve"> в размере 45 762,50 рублей, расходы по уплате государственной пошлины в размере 4 000 рублей, всего </w:t>
      </w:r>
      <w:r w:rsidR="00060DA5">
        <w:rPr>
          <w:sz w:val="28"/>
          <w:szCs w:val="28"/>
        </w:rPr>
        <w:t>49 762 (сорок девять тысяч семьсот шестьдесят два) рубля 50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Няганский городской суд Ханты-Мансийского автономного округа – Югры через мирового судью судебного участка № 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94F15"/>
    <w:rsid w:val="00301EFA"/>
    <w:rsid w:val="00371B3C"/>
    <w:rsid w:val="00382F05"/>
    <w:rsid w:val="003905C9"/>
    <w:rsid w:val="004555F4"/>
    <w:rsid w:val="00486968"/>
    <w:rsid w:val="005631B7"/>
    <w:rsid w:val="00625323"/>
    <w:rsid w:val="00713412"/>
    <w:rsid w:val="00714DAA"/>
    <w:rsid w:val="00790B2A"/>
    <w:rsid w:val="0082424A"/>
    <w:rsid w:val="008E2B2D"/>
    <w:rsid w:val="00954D8C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  <w:rsid w:val="00F84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